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42B" w:rsidRDefault="00B5242B" w:rsidP="00B5242B">
      <w:pPr>
        <w:jc w:val="center"/>
        <w:rPr>
          <w:rFonts w:ascii="Arial Rounded MT Bold" w:hAnsi="Arial Rounded MT Bold"/>
          <w:sz w:val="72"/>
          <w:szCs w:val="28"/>
        </w:rPr>
      </w:pPr>
      <w:r>
        <w:rPr>
          <w:rFonts w:ascii="Arial Rounded MT Bold" w:hAnsi="Arial Rounded MT Bold"/>
          <w:sz w:val="72"/>
          <w:szCs w:val="28"/>
        </w:rPr>
        <w:t xml:space="preserve">Sandbank and </w:t>
      </w:r>
      <w:r w:rsidRPr="00522B69">
        <w:rPr>
          <w:rFonts w:ascii="Arial Rounded MT Bold" w:hAnsi="Arial Rounded MT Bold"/>
          <w:sz w:val="72"/>
          <w:szCs w:val="28"/>
        </w:rPr>
        <w:t>Valley Nursery School</w:t>
      </w:r>
      <w:r>
        <w:rPr>
          <w:rFonts w:ascii="Arial Rounded MT Bold" w:hAnsi="Arial Rounded MT Bold"/>
          <w:sz w:val="72"/>
          <w:szCs w:val="28"/>
        </w:rPr>
        <w:t>s Federation</w:t>
      </w:r>
    </w:p>
    <w:p w:rsidR="00B5242B" w:rsidRPr="00522B69" w:rsidRDefault="00B5242B" w:rsidP="00B5242B">
      <w:pPr>
        <w:jc w:val="center"/>
        <w:rPr>
          <w:rFonts w:ascii="Arial Rounded MT Bold" w:hAnsi="Arial Rounded MT Bold"/>
          <w:sz w:val="72"/>
          <w:szCs w:val="28"/>
        </w:rPr>
      </w:pPr>
    </w:p>
    <w:p w:rsidR="00B5242B" w:rsidRDefault="00734B6B" w:rsidP="00B5242B">
      <w:pPr>
        <w:jc w:val="center"/>
        <w:rPr>
          <w:rFonts w:ascii="Arial Rounded MT Bold" w:hAnsi="Arial Rounded MT Bold"/>
          <w:sz w:val="72"/>
          <w:szCs w:val="28"/>
        </w:rPr>
      </w:pPr>
      <w:r>
        <w:rPr>
          <w:rFonts w:ascii="Arial Rounded MT Bold" w:hAnsi="Arial Rounded MT Bold"/>
          <w:sz w:val="72"/>
          <w:szCs w:val="28"/>
        </w:rPr>
        <w:t>Promoting British</w:t>
      </w:r>
    </w:p>
    <w:p w:rsidR="00734B6B" w:rsidRDefault="00734B6B" w:rsidP="00B5242B">
      <w:pPr>
        <w:jc w:val="center"/>
        <w:rPr>
          <w:rFonts w:ascii="Arial Rounded MT Bold" w:hAnsi="Arial Rounded MT Bold"/>
          <w:sz w:val="72"/>
          <w:szCs w:val="28"/>
        </w:rPr>
      </w:pPr>
      <w:r>
        <w:rPr>
          <w:rFonts w:ascii="Arial Rounded MT Bold" w:hAnsi="Arial Rounded MT Bold"/>
          <w:sz w:val="72"/>
          <w:szCs w:val="28"/>
        </w:rPr>
        <w:t>Values</w:t>
      </w:r>
    </w:p>
    <w:p w:rsidR="00B5242B" w:rsidRPr="00522B69" w:rsidRDefault="00B5242B" w:rsidP="00734B6B">
      <w:pPr>
        <w:rPr>
          <w:rFonts w:ascii="Arial Rounded MT Bold" w:hAnsi="Arial Rounded MT Bold"/>
          <w:sz w:val="72"/>
          <w:szCs w:val="28"/>
        </w:rPr>
      </w:pPr>
      <w:bookmarkStart w:id="0" w:name="_GoBack"/>
      <w:bookmarkEnd w:id="0"/>
      <w:r>
        <w:rPr>
          <w:noProof/>
          <w:lang w:eastAsia="en-GB"/>
        </w:rPr>
        <w:drawing>
          <wp:anchor distT="0" distB="0" distL="114300" distR="114300" simplePos="0" relativeHeight="251659264" behindDoc="0" locked="0" layoutInCell="1" allowOverlap="1" wp14:anchorId="783873B9" wp14:editId="28BC891A">
            <wp:simplePos x="0" y="0"/>
            <wp:positionH relativeFrom="margin">
              <wp:posOffset>1540510</wp:posOffset>
            </wp:positionH>
            <wp:positionV relativeFrom="paragraph">
              <wp:posOffset>138430</wp:posOffset>
            </wp:positionV>
            <wp:extent cx="1516380" cy="1525270"/>
            <wp:effectExtent l="0" t="0" r="7620" b="0"/>
            <wp:wrapNone/>
            <wp:docPr id="2" name="Picture 2" descr="O:\Logos\Sandbank Nurse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Sandbank Nursery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6380" cy="1525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63E47EE3" wp14:editId="4FE4BF81">
            <wp:simplePos x="0" y="0"/>
            <wp:positionH relativeFrom="margin">
              <wp:posOffset>3143250</wp:posOffset>
            </wp:positionH>
            <wp:positionV relativeFrom="paragraph">
              <wp:posOffset>138430</wp:posOffset>
            </wp:positionV>
            <wp:extent cx="1533525" cy="1542415"/>
            <wp:effectExtent l="0" t="0" r="9525" b="635"/>
            <wp:wrapNone/>
            <wp:docPr id="1" name="Picture 1" descr="O:\Logos\Valley Nursery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ogos\Valley Nursery Schoo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1542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242B" w:rsidRPr="00522B69" w:rsidRDefault="00B5242B" w:rsidP="00B5242B">
      <w:pPr>
        <w:jc w:val="center"/>
        <w:rPr>
          <w:rFonts w:ascii="Arial Rounded MT Bold" w:hAnsi="Arial Rounded MT Bold"/>
          <w:sz w:val="72"/>
          <w:szCs w:val="28"/>
        </w:rPr>
      </w:pPr>
    </w:p>
    <w:p w:rsidR="00B5242B" w:rsidRPr="00522B69" w:rsidRDefault="00B5242B" w:rsidP="00B5242B">
      <w:pPr>
        <w:jc w:val="center"/>
        <w:rPr>
          <w:rFonts w:ascii="Arial Rounded MT Bold" w:hAnsi="Arial Rounded MT Bold"/>
          <w:sz w:val="72"/>
          <w:szCs w:val="28"/>
        </w:rPr>
      </w:pPr>
    </w:p>
    <w:p w:rsidR="00B5242B" w:rsidRDefault="00B5242B" w:rsidP="00B5242B">
      <w:pPr>
        <w:jc w:val="center"/>
        <w:rPr>
          <w:rFonts w:ascii="Arial Rounded MT Bold" w:hAnsi="Arial Rounded MT Bold"/>
          <w:sz w:val="72"/>
          <w:szCs w:val="28"/>
        </w:rPr>
      </w:pPr>
    </w:p>
    <w:p w:rsidR="00B5242B" w:rsidRDefault="00B5242B" w:rsidP="00B5242B">
      <w:pPr>
        <w:jc w:val="center"/>
        <w:rPr>
          <w:rFonts w:ascii="Arial Rounded MT Bold" w:hAnsi="Arial Rounded MT Bold"/>
          <w:sz w:val="72"/>
          <w:szCs w:val="28"/>
        </w:rPr>
      </w:pPr>
      <w:r>
        <w:rPr>
          <w:rFonts w:ascii="Arial Rounded MT Bold" w:hAnsi="Arial Rounded MT Bold"/>
          <w:sz w:val="72"/>
          <w:szCs w:val="28"/>
        </w:rPr>
        <w:t xml:space="preserve">April 2023 </w:t>
      </w:r>
    </w:p>
    <w:p w:rsidR="00B5242B" w:rsidRDefault="00B5242B" w:rsidP="00B5242B">
      <w:pPr>
        <w:jc w:val="center"/>
        <w:rPr>
          <w:rFonts w:ascii="Arial Rounded MT Bold" w:hAnsi="Arial Rounded MT Bold"/>
          <w:sz w:val="72"/>
          <w:szCs w:val="28"/>
        </w:rPr>
      </w:pPr>
    </w:p>
    <w:p w:rsidR="00D431FC" w:rsidRPr="00B5242B" w:rsidRDefault="00D431FC" w:rsidP="00B5242B">
      <w:pPr>
        <w:jc w:val="center"/>
        <w:rPr>
          <w:rFonts w:ascii="Comic Sans MS" w:hAnsi="Comic Sans MS"/>
          <w:sz w:val="72"/>
          <w:szCs w:val="28"/>
        </w:rPr>
      </w:pPr>
      <w:r w:rsidRPr="00B5242B">
        <w:rPr>
          <w:rFonts w:ascii="Comic Sans MS" w:hAnsi="Comic Sans MS" w:cs="Arial"/>
          <w:color w:val="000000"/>
          <w:sz w:val="32"/>
          <w:szCs w:val="27"/>
        </w:rPr>
        <w:t>Promoting British Values</w:t>
      </w:r>
    </w:p>
    <w:p w:rsidR="00D431FC" w:rsidRPr="00B5242B" w:rsidRDefault="00D431FC" w:rsidP="00D431FC">
      <w:pPr>
        <w:pStyle w:val="NormalWeb"/>
        <w:jc w:val="center"/>
        <w:rPr>
          <w:rFonts w:ascii="Comic Sans MS" w:hAnsi="Comic Sans MS" w:cs="Arial"/>
          <w:color w:val="000000"/>
          <w:sz w:val="4"/>
          <w:szCs w:val="27"/>
        </w:rPr>
      </w:pPr>
    </w:p>
    <w:p w:rsidR="00D431FC" w:rsidRPr="00B5242B" w:rsidRDefault="00D431FC" w:rsidP="00D431FC">
      <w:pPr>
        <w:pStyle w:val="NormalWeb"/>
        <w:rPr>
          <w:rFonts w:ascii="Comic Sans MS" w:hAnsi="Comic Sans MS" w:cs="Arial"/>
          <w:color w:val="000000"/>
          <w:szCs w:val="27"/>
        </w:rPr>
      </w:pPr>
      <w:r w:rsidRPr="00B5242B">
        <w:rPr>
          <w:rFonts w:ascii="Comic Sans MS" w:hAnsi="Comic Sans MS" w:cs="Arial"/>
          <w:color w:val="000000"/>
          <w:szCs w:val="27"/>
        </w:rPr>
        <w:t>Our school and governors have adopted the local authority policy on promoting British values in schools. It states:</w:t>
      </w:r>
    </w:p>
    <w:p w:rsidR="00D431FC" w:rsidRPr="00B5242B" w:rsidRDefault="00D431FC" w:rsidP="00D431FC">
      <w:pPr>
        <w:pStyle w:val="NormalWeb"/>
        <w:rPr>
          <w:rFonts w:ascii="Comic Sans MS" w:hAnsi="Comic Sans MS" w:cs="Arial"/>
          <w:color w:val="000000"/>
          <w:szCs w:val="27"/>
        </w:rPr>
      </w:pPr>
      <w:r w:rsidRPr="00B5242B">
        <w:rPr>
          <w:rFonts w:ascii="Comic Sans MS" w:hAnsi="Comic Sans MS" w:cs="Arial"/>
          <w:color w:val="000000"/>
          <w:szCs w:val="27"/>
        </w:rPr>
        <w:t>“We encourage pupils to respect the fundamental British values of democracy, the rule of law, individual liberty and mutual respect, and tolerance of those with different faiths and beliefs. We ensure that partisan political views are not promoted in the teaching of any subject in the school and where political issues are brought to the attention of the pupils; reasonably practicable steps have been taken to offer a balanced presentation of opposing views to pupils”.</w:t>
      </w:r>
    </w:p>
    <w:p w:rsidR="00D431FC" w:rsidRPr="00B5242B" w:rsidRDefault="00D431FC" w:rsidP="00D431FC">
      <w:pPr>
        <w:pStyle w:val="NormalWeb"/>
        <w:rPr>
          <w:rFonts w:ascii="Comic Sans MS" w:hAnsi="Comic Sans MS" w:cs="Arial"/>
          <w:color w:val="000000"/>
          <w:szCs w:val="27"/>
        </w:rPr>
      </w:pPr>
      <w:r w:rsidRPr="00B5242B">
        <w:rPr>
          <w:rFonts w:ascii="Comic Sans MS" w:hAnsi="Comic Sans MS" w:cs="Arial"/>
          <w:color w:val="000000"/>
          <w:szCs w:val="27"/>
        </w:rPr>
        <w:t>This is embedded in our school aims, specifically, we aim to:</w:t>
      </w:r>
    </w:p>
    <w:p w:rsidR="00D431FC" w:rsidRPr="00B5242B" w:rsidRDefault="00D431FC" w:rsidP="00D431FC">
      <w:pPr>
        <w:pStyle w:val="NormalWeb"/>
        <w:numPr>
          <w:ilvl w:val="0"/>
          <w:numId w:val="2"/>
        </w:numPr>
        <w:rPr>
          <w:rFonts w:ascii="Comic Sans MS" w:hAnsi="Comic Sans MS" w:cs="Arial"/>
          <w:color w:val="000000"/>
          <w:szCs w:val="27"/>
        </w:rPr>
      </w:pPr>
      <w:r w:rsidRPr="00B5242B">
        <w:rPr>
          <w:rFonts w:ascii="Comic Sans MS" w:hAnsi="Comic Sans MS" w:cs="Arial"/>
          <w:color w:val="000000"/>
          <w:szCs w:val="27"/>
        </w:rPr>
        <w:t>Develop respect, co-operation and positive relationships between children, staff, parents and the wider community</w:t>
      </w:r>
    </w:p>
    <w:p w:rsidR="00D431FC" w:rsidRPr="00B5242B" w:rsidRDefault="00D431FC" w:rsidP="00D431FC">
      <w:pPr>
        <w:pStyle w:val="NormalWeb"/>
        <w:numPr>
          <w:ilvl w:val="0"/>
          <w:numId w:val="2"/>
        </w:numPr>
        <w:rPr>
          <w:rFonts w:ascii="Comic Sans MS" w:hAnsi="Comic Sans MS" w:cs="Arial"/>
          <w:color w:val="000000"/>
          <w:szCs w:val="27"/>
        </w:rPr>
      </w:pPr>
      <w:r w:rsidRPr="00B5242B">
        <w:rPr>
          <w:rFonts w:ascii="Comic Sans MS" w:hAnsi="Comic Sans MS" w:cs="Arial"/>
          <w:color w:val="000000"/>
          <w:szCs w:val="27"/>
        </w:rPr>
        <w:t>Support parents and carers in their role as educator and value their contribution to lifelong learning for children and themselves</w:t>
      </w:r>
    </w:p>
    <w:p w:rsidR="00D431FC" w:rsidRPr="00B5242B" w:rsidRDefault="00D431FC" w:rsidP="00D431FC">
      <w:pPr>
        <w:pStyle w:val="NormalWeb"/>
        <w:numPr>
          <w:ilvl w:val="0"/>
          <w:numId w:val="2"/>
        </w:numPr>
        <w:rPr>
          <w:rFonts w:ascii="Comic Sans MS" w:hAnsi="Comic Sans MS" w:cs="Arial"/>
          <w:color w:val="000000"/>
          <w:szCs w:val="27"/>
        </w:rPr>
      </w:pPr>
      <w:r w:rsidRPr="00B5242B">
        <w:rPr>
          <w:rFonts w:ascii="Comic Sans MS" w:hAnsi="Comic Sans MS" w:cs="Arial"/>
          <w:color w:val="000000"/>
          <w:szCs w:val="27"/>
        </w:rPr>
        <w:t>Promote inclusivity</w:t>
      </w:r>
    </w:p>
    <w:p w:rsidR="00D431FC" w:rsidRPr="00B5242B" w:rsidRDefault="00D431FC" w:rsidP="00D431FC">
      <w:pPr>
        <w:pStyle w:val="NormalWeb"/>
        <w:numPr>
          <w:ilvl w:val="0"/>
          <w:numId w:val="2"/>
        </w:numPr>
        <w:rPr>
          <w:rFonts w:ascii="Comic Sans MS" w:hAnsi="Comic Sans MS" w:cs="Arial"/>
          <w:color w:val="000000"/>
          <w:szCs w:val="27"/>
        </w:rPr>
      </w:pPr>
      <w:r w:rsidRPr="00B5242B">
        <w:rPr>
          <w:rFonts w:ascii="Comic Sans MS" w:hAnsi="Comic Sans MS" w:cs="Arial"/>
          <w:color w:val="000000"/>
          <w:szCs w:val="27"/>
        </w:rPr>
        <w:t>Promote mutual trust and respect and celebrate equality and diversity</w:t>
      </w:r>
    </w:p>
    <w:p w:rsidR="00D431FC" w:rsidRPr="00B5242B" w:rsidRDefault="00D431FC" w:rsidP="00D431FC">
      <w:pPr>
        <w:pStyle w:val="NormalWeb"/>
        <w:rPr>
          <w:rFonts w:ascii="Comic Sans MS" w:hAnsi="Comic Sans MS" w:cs="Arial"/>
          <w:color w:val="000000"/>
          <w:szCs w:val="27"/>
        </w:rPr>
      </w:pPr>
      <w:r w:rsidRPr="00B5242B">
        <w:rPr>
          <w:rFonts w:ascii="Comic Sans MS" w:hAnsi="Comic Sans MS" w:cs="Arial"/>
          <w:color w:val="000000"/>
          <w:szCs w:val="27"/>
        </w:rPr>
        <w:t>These elements of our aims are reflected in our school environment, our curriculum and in the positive ethos which exists in our school.</w:t>
      </w:r>
    </w:p>
    <w:p w:rsidR="00875E2E" w:rsidRPr="00B5242B" w:rsidRDefault="00875E2E">
      <w:pPr>
        <w:rPr>
          <w:rFonts w:ascii="Comic Sans MS" w:hAnsi="Comic Sans MS"/>
        </w:rPr>
      </w:pPr>
    </w:p>
    <w:sectPr w:rsidR="00875E2E" w:rsidRPr="00B5242B" w:rsidSect="00B5242B">
      <w:pgSz w:w="11906" w:h="16838"/>
      <w:pgMar w:top="1134" w:right="1440" w:bottom="1440" w:left="1440" w:header="708" w:footer="708" w:gutter="0"/>
      <w:pgBorders w:offsetFrom="page">
        <w:top w:val="single" w:sz="18" w:space="24" w:color="0000FF"/>
        <w:left w:val="single" w:sz="18" w:space="24" w:color="0000FF"/>
        <w:bottom w:val="single" w:sz="18" w:space="24" w:color="0000FF"/>
        <w:right w:val="single" w:sz="18" w:space="24" w:color="00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179CB"/>
    <w:multiLevelType w:val="hybridMultilevel"/>
    <w:tmpl w:val="7E588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E497B"/>
    <w:multiLevelType w:val="hybridMultilevel"/>
    <w:tmpl w:val="76A4FAC2"/>
    <w:lvl w:ilvl="0" w:tplc="A142108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FC"/>
    <w:rsid w:val="00511FD3"/>
    <w:rsid w:val="00734B6B"/>
    <w:rsid w:val="00875E2E"/>
    <w:rsid w:val="00B5242B"/>
    <w:rsid w:val="00D43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4FA73"/>
  <w15:docId w15:val="{2430B1CC-6E59-4C27-B87A-CEB57499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1F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78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B4F14-8306-4A12-BE60-362AA51A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dc:creator>
  <cp:lastModifiedBy>Sonya Robbins</cp:lastModifiedBy>
  <cp:revision>3</cp:revision>
  <dcterms:created xsi:type="dcterms:W3CDTF">2023-03-22T14:27:00Z</dcterms:created>
  <dcterms:modified xsi:type="dcterms:W3CDTF">2023-10-17T13:21:00Z</dcterms:modified>
</cp:coreProperties>
</file>